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6652" w14:textId="77777777" w:rsidR="001C5572" w:rsidRDefault="001C5572" w:rsidP="004D2E16">
      <w:pPr>
        <w:pStyle w:val="1"/>
        <w:shd w:val="clear" w:color="auto" w:fill="FFFFFF"/>
        <w:spacing w:before="0" w:beforeAutospacing="0" w:after="225" w:afterAutospacing="0" w:line="390" w:lineRule="atLeast"/>
        <w:jc w:val="center"/>
        <w:textAlignment w:val="baseline"/>
        <w:rPr>
          <w:rFonts w:ascii="Trebuchet MS" w:hAnsi="Trebuchet MS"/>
          <w:b w:val="0"/>
          <w:bCs w:val="0"/>
          <w:color w:val="111111"/>
          <w:sz w:val="33"/>
          <w:szCs w:val="33"/>
        </w:rPr>
      </w:pPr>
      <w:r>
        <w:rPr>
          <w:rFonts w:ascii="Trebuchet MS" w:hAnsi="Trebuchet MS"/>
          <w:b w:val="0"/>
          <w:bCs w:val="0"/>
          <w:color w:val="111111"/>
          <w:sz w:val="33"/>
          <w:szCs w:val="33"/>
        </w:rPr>
        <w:t xml:space="preserve">AOV Z3-HDMI </w:t>
      </w:r>
      <w:r>
        <w:rPr>
          <w:rFonts w:ascii="微軟正黑體" w:eastAsia="微軟正黑體" w:hAnsi="微軟正黑體" w:cs="微軟正黑體" w:hint="eastAsia"/>
          <w:b w:val="0"/>
          <w:bCs w:val="0"/>
          <w:color w:val="111111"/>
          <w:sz w:val="33"/>
          <w:szCs w:val="33"/>
        </w:rPr>
        <w:t>【</w:t>
      </w:r>
      <w:r>
        <w:rPr>
          <w:rFonts w:ascii="Trebuchet MS" w:hAnsi="Trebuchet MS"/>
          <w:b w:val="0"/>
          <w:bCs w:val="0"/>
          <w:color w:val="111111"/>
          <w:sz w:val="33"/>
          <w:szCs w:val="33"/>
        </w:rPr>
        <w:t>65cm</w:t>
      </w:r>
      <w:r>
        <w:rPr>
          <w:rFonts w:ascii="微軟正黑體" w:eastAsia="微軟正黑體" w:hAnsi="微軟正黑體" w:cs="微軟正黑體" w:hint="eastAsia"/>
          <w:b w:val="0"/>
          <w:bCs w:val="0"/>
          <w:color w:val="111111"/>
          <w:sz w:val="33"/>
          <w:szCs w:val="33"/>
        </w:rPr>
        <w:t>】</w:t>
      </w:r>
      <w:r>
        <w:rPr>
          <w:rFonts w:ascii="Trebuchet MS" w:hAnsi="Trebuchet MS"/>
          <w:b w:val="0"/>
          <w:bCs w:val="0"/>
          <w:color w:val="111111"/>
          <w:sz w:val="33"/>
          <w:szCs w:val="33"/>
        </w:rPr>
        <w:t>3D Hologram Fan livestream via HDMI</w:t>
      </w:r>
    </w:p>
    <w:p w14:paraId="28D1AFFB" w14:textId="7875CC90" w:rsidR="007C205E" w:rsidRDefault="001C5572" w:rsidP="0026748A">
      <w:r>
        <w:rPr>
          <w:noProof/>
        </w:rPr>
        <w:drawing>
          <wp:inline distT="0" distB="0" distL="0" distR="0" wp14:anchorId="08637039" wp14:editId="225E6D8B">
            <wp:extent cx="2415822" cy="239190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28" cy="24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48A">
        <w:rPr>
          <w:noProof/>
        </w:rPr>
        <w:drawing>
          <wp:inline distT="0" distB="0" distL="0" distR="0" wp14:anchorId="4C78658F" wp14:editId="75997047">
            <wp:extent cx="2065866" cy="2727693"/>
            <wp:effectExtent l="0" t="0" r="4445" b="317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01" cy="28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48A">
        <w:rPr>
          <w:noProof/>
        </w:rPr>
        <w:drawing>
          <wp:inline distT="0" distB="0" distL="0" distR="0" wp14:anchorId="5A35B72F" wp14:editId="07D403A6">
            <wp:extent cx="2111022" cy="2787316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92" cy="283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B5F3" w14:textId="0E5B5E23" w:rsidR="001C5572" w:rsidRPr="001C5572" w:rsidRDefault="001C5572" w:rsidP="001C5572">
      <w:pPr>
        <w:widowControl/>
        <w:rPr>
          <w:rFonts w:ascii="Times New Roman" w:eastAsia="Times New Roman" w:hAnsi="Times New Roman" w:cs="Times New Roman"/>
          <w:kern w:val="0"/>
        </w:rPr>
      </w:pP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產品名稱：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Z3-HDMI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LED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數量：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960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顆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內部儲存：無機身內存，所有影像皆從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HDMI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傳輸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分辨率：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2048×960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亮度：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 xml:space="preserve"> 2000lm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轉速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(rpm)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720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額定功率：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100W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產品尺寸：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65cm*65cm*8cm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包裝尺寸：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 xml:space="preserve"> 76cm*26.6cm*13cm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淨重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/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毛重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: 1.2kg/6.5kg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傳輸方式：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 xml:space="preserve">HDMI 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或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 xml:space="preserve"> HDMI TO TYPE-C</w:t>
      </w:r>
      <w:r>
        <w:rPr>
          <w:rFonts w:ascii="Poppins" w:eastAsia="Times New Roman" w:hAnsi="Poppins" w:cs="Poppins"/>
          <w:color w:val="333333"/>
          <w:kern w:val="0"/>
          <w:shd w:val="clear" w:color="auto" w:fill="FFFFFF"/>
        </w:rPr>
        <w:t xml:space="preserve"> </w:t>
      </w:r>
      <w:r w:rsidRPr="001C5572">
        <w:rPr>
          <w:rFonts w:ascii="Poppins" w:eastAsia="Times New Roman" w:hAnsi="Poppins" w:cs="Poppins"/>
          <w:color w:val="333333"/>
          <w:kern w:val="0"/>
          <w:highlight w:val="yellow"/>
          <w:shd w:val="clear" w:color="auto" w:fill="FFFFFF"/>
        </w:rPr>
        <w:t>(</w:t>
      </w:r>
      <w:r w:rsidR="00B4651D">
        <w:rPr>
          <w:rFonts w:ascii="Poppins" w:eastAsia="Times New Roman" w:hAnsi="Poppins" w:cs="Poppins"/>
          <w:color w:val="333333"/>
          <w:kern w:val="0"/>
          <w:highlight w:val="yellow"/>
          <w:shd w:val="clear" w:color="auto" w:fill="FFFFFF"/>
        </w:rPr>
        <w:t>TYPE-C</w:t>
      </w:r>
      <w:r w:rsidR="00B4651D">
        <w:rPr>
          <w:rFonts w:ascii="新細明體" w:eastAsia="新細明體" w:hAnsi="新細明體" w:cs="新細明體" w:hint="eastAsia"/>
          <w:color w:val="333333"/>
          <w:kern w:val="0"/>
          <w:highlight w:val="yellow"/>
          <w:shd w:val="clear" w:color="auto" w:fill="FFFFFF"/>
        </w:rPr>
        <w:t>接口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highlight w:val="yellow"/>
          <w:shd w:val="clear" w:color="auto" w:fill="FFFFFF"/>
        </w:rPr>
        <w:t>需支援</w:t>
      </w:r>
      <w:r w:rsidRPr="001C5572">
        <w:rPr>
          <w:rFonts w:ascii="Poppins" w:eastAsia="Times New Roman" w:hAnsi="Poppins" w:cs="Poppins"/>
          <w:color w:val="333333"/>
          <w:kern w:val="0"/>
          <w:highlight w:val="yellow"/>
          <w:shd w:val="clear" w:color="auto" w:fill="FFFFFF"/>
        </w:rPr>
        <w:t>DP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highlight w:val="yellow"/>
          <w:shd w:val="clear" w:color="auto" w:fill="FFFFFF"/>
        </w:rPr>
        <w:t>顯示輸出協議</w:t>
      </w:r>
      <w:r w:rsidRPr="001C5572">
        <w:rPr>
          <w:rFonts w:ascii="Poppins" w:eastAsia="Times New Roman" w:hAnsi="Poppins" w:cs="Poppins"/>
          <w:color w:val="333333"/>
          <w:kern w:val="0"/>
          <w:highlight w:val="yellow"/>
          <w:shd w:val="clear" w:color="auto" w:fill="FFFFFF"/>
        </w:rPr>
        <w:t>)</w:t>
      </w:r>
      <w:r w:rsidRPr="001C5572">
        <w:rPr>
          <w:rFonts w:ascii="Poppins" w:eastAsia="Times New Roman" w:hAnsi="Poppins" w:cs="Poppins"/>
          <w:color w:val="333333"/>
          <w:kern w:val="0"/>
        </w:rPr>
        <w:br/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支持格式：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JPG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、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GIF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、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MP4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、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RMVB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、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AVI</w:t>
      </w:r>
      <w:r w:rsidRPr="001C5572">
        <w:rPr>
          <w:rFonts w:ascii="新細明體" w:eastAsia="新細明體" w:hAnsi="新細明體" w:cs="新細明體" w:hint="eastAsia"/>
          <w:color w:val="333333"/>
          <w:kern w:val="0"/>
          <w:shd w:val="clear" w:color="auto" w:fill="FFFFFF"/>
        </w:rPr>
        <w:t>、</w:t>
      </w:r>
      <w:r w:rsidRPr="001C5572">
        <w:rPr>
          <w:rFonts w:ascii="Poppins" w:eastAsia="Times New Roman" w:hAnsi="Poppins" w:cs="Poppins"/>
          <w:color w:val="333333"/>
          <w:kern w:val="0"/>
          <w:shd w:val="clear" w:color="auto" w:fill="FFFFFF"/>
        </w:rPr>
        <w:t>MPEG</w:t>
      </w:r>
    </w:p>
    <w:p w14:paraId="3BA66CE1" w14:textId="59FB38CF" w:rsidR="00F94F80" w:rsidRDefault="00F94F80" w:rsidP="00921A05"/>
    <w:p w14:paraId="2C4DBBF8" w14:textId="77777777" w:rsidR="001C5572" w:rsidRDefault="001C5572" w:rsidP="001C5572">
      <w:r>
        <w:t>Product name: Z3-HDMI</w:t>
      </w:r>
    </w:p>
    <w:p w14:paraId="3D30F6AE" w14:textId="77777777" w:rsidR="001C5572" w:rsidRDefault="001C5572" w:rsidP="001C5572">
      <w:r>
        <w:t>Number of LEDs: 960</w:t>
      </w:r>
    </w:p>
    <w:p w14:paraId="1A744608" w14:textId="77777777" w:rsidR="001C5572" w:rsidRDefault="001C5572" w:rsidP="001C5572">
      <w:r>
        <w:t>Internal storage: no on-board memory, all images are transmitted via HDMI</w:t>
      </w:r>
    </w:p>
    <w:p w14:paraId="79AF6C0E" w14:textId="77777777" w:rsidR="001C5572" w:rsidRDefault="001C5572" w:rsidP="001C5572">
      <w:r>
        <w:t>Resolution: 2048×960</w:t>
      </w:r>
    </w:p>
    <w:p w14:paraId="59D15C68" w14:textId="77777777" w:rsidR="001C5572" w:rsidRDefault="001C5572" w:rsidP="001C5572">
      <w:r>
        <w:t>Brightness: 2000lm</w:t>
      </w:r>
    </w:p>
    <w:p w14:paraId="4FD2DD6B" w14:textId="77777777" w:rsidR="001C5572" w:rsidRDefault="001C5572" w:rsidP="001C5572">
      <w:r>
        <w:t>Speed ​​(rpm): 720</w:t>
      </w:r>
    </w:p>
    <w:p w14:paraId="67853154" w14:textId="77777777" w:rsidR="001C5572" w:rsidRDefault="001C5572" w:rsidP="001C5572">
      <w:r>
        <w:t>Rated power: 100W</w:t>
      </w:r>
    </w:p>
    <w:p w14:paraId="7BC24D16" w14:textId="77777777" w:rsidR="001C5572" w:rsidRDefault="001C5572" w:rsidP="001C5572">
      <w:r>
        <w:t>Product size: 65cm*65cm*8cm</w:t>
      </w:r>
    </w:p>
    <w:p w14:paraId="68144292" w14:textId="77777777" w:rsidR="001C5572" w:rsidRDefault="001C5572" w:rsidP="001C5572">
      <w:r>
        <w:t>Packing size: 76cm*26.6cm*13cm</w:t>
      </w:r>
    </w:p>
    <w:p w14:paraId="6C4AC55C" w14:textId="77777777" w:rsidR="001C5572" w:rsidRDefault="001C5572" w:rsidP="001C5572">
      <w:r>
        <w:t>Net weight/gross weight: 1.2kg/6.5kg</w:t>
      </w:r>
    </w:p>
    <w:p w14:paraId="0B8250F6" w14:textId="77777777" w:rsidR="001C5572" w:rsidRDefault="001C5572" w:rsidP="001C5572">
      <w:r>
        <w:t>Transmission method: HDMI or HDMI TO TYPE-C (requires support of DP display output protocol)</w:t>
      </w:r>
    </w:p>
    <w:p w14:paraId="15BF3FA8" w14:textId="48003858" w:rsidR="001C5572" w:rsidRDefault="001C5572" w:rsidP="001C5572">
      <w:r>
        <w:t>Supported formats: JPG, GIF, MP4, RMVB, AVI, MPEG</w:t>
      </w:r>
    </w:p>
    <w:p w14:paraId="6C45B4FA" w14:textId="493CCC1D" w:rsidR="001C5572" w:rsidRDefault="001C5572" w:rsidP="001C5572">
      <w:pPr>
        <w:rPr>
          <w:rFonts w:hint="eastAsia"/>
        </w:rPr>
      </w:pPr>
    </w:p>
    <w:p w14:paraId="3C6F4097" w14:textId="1F15CC95" w:rsidR="001C5572" w:rsidRPr="00A251EC" w:rsidRDefault="001C5572" w:rsidP="001C5572">
      <w:pPr>
        <w:rPr>
          <w:rFonts w:hint="eastAsia"/>
          <w:sz w:val="40"/>
          <w:szCs w:val="40"/>
        </w:rPr>
      </w:pPr>
      <w:r w:rsidRPr="00A251EC">
        <w:rPr>
          <w:sz w:val="40"/>
          <w:szCs w:val="40"/>
        </w:rPr>
        <w:lastRenderedPageBreak/>
        <w:t xml:space="preserve">HDMI TO TYPE-C </w:t>
      </w:r>
      <w:r w:rsidR="00AF6761">
        <w:rPr>
          <w:rFonts w:hint="eastAsia"/>
          <w:sz w:val="40"/>
          <w:szCs w:val="40"/>
        </w:rPr>
        <w:t>轉換線需由客人自備</w:t>
      </w:r>
    </w:p>
    <w:p w14:paraId="7A9A2444" w14:textId="066E2FEF" w:rsidR="001C5572" w:rsidRDefault="001C5572" w:rsidP="001C5572"/>
    <w:p w14:paraId="4ECC54AC" w14:textId="77777777" w:rsidR="001C5572" w:rsidRPr="001C5572" w:rsidRDefault="001C5572" w:rsidP="001C5572">
      <w:pPr>
        <w:widowControl/>
        <w:rPr>
          <w:rFonts w:ascii="Times New Roman" w:eastAsia="Times New Roman" w:hAnsi="Times New Roman" w:cs="Times New Roman"/>
          <w:kern w:val="0"/>
        </w:rPr>
      </w:pPr>
      <w:r w:rsidRPr="001C5572">
        <w:t>測試是否支援</w:t>
      </w:r>
      <w:r w:rsidRPr="001C5572">
        <w:t xml:space="preserve"> DP ALT </w:t>
      </w:r>
      <w:r w:rsidRPr="001C5572">
        <w:t>協議</w:t>
      </w:r>
      <w:r w:rsidRPr="001C5572">
        <w:t xml:space="preserve"> Android APP</w:t>
      </w:r>
      <w:r>
        <w:t xml:space="preserve"> </w:t>
      </w:r>
      <w:hyperlink r:id="rId10" w:tgtFrame="_blank" w:history="1">
        <w:r w:rsidRPr="001C5572">
          <w:rPr>
            <w:rFonts w:ascii="Poppins" w:eastAsia="Times New Roman" w:hAnsi="Poppins" w:cs="Poppins"/>
            <w:b/>
            <w:bCs/>
            <w:color w:val="0000FF"/>
            <w:kern w:val="0"/>
            <w:u w:val="single"/>
            <w:bdr w:val="none" w:sz="0" w:space="0" w:color="auto" w:frame="1"/>
            <w:shd w:val="clear" w:color="auto" w:fill="FFFFFF"/>
          </w:rPr>
          <w:t>https://www.connectdollar.com/apk/tdc</w:t>
        </w:r>
      </w:hyperlink>
    </w:p>
    <w:p w14:paraId="51777F69" w14:textId="77777777" w:rsidR="00A251EC" w:rsidRDefault="00A251EC" w:rsidP="00A251EC">
      <w:pPr>
        <w:pStyle w:val="2"/>
        <w:shd w:val="clear" w:color="auto" w:fill="FFFFFF"/>
        <w:textAlignment w:val="baseline"/>
        <w:rPr>
          <w:rFonts w:ascii="Trebuchet MS" w:hAnsi="Trebuchet MS"/>
          <w:b w:val="0"/>
          <w:bCs w:val="0"/>
          <w:color w:val="111111"/>
          <w:sz w:val="44"/>
          <w:szCs w:val="44"/>
        </w:rPr>
      </w:pPr>
      <w:r>
        <w:rPr>
          <w:rFonts w:ascii="Trebuchet MS" w:hAnsi="Trebuchet MS"/>
          <w:b w:val="0"/>
          <w:bCs w:val="0"/>
          <w:color w:val="111111"/>
          <w:sz w:val="44"/>
          <w:szCs w:val="44"/>
        </w:rPr>
        <w:t>網絡媒體測試</w:t>
      </w:r>
      <w:r>
        <w:rPr>
          <w:rFonts w:ascii="Trebuchet MS" w:hAnsi="Trebuchet MS"/>
          <w:b w:val="0"/>
          <w:bCs w:val="0"/>
          <w:color w:val="111111"/>
          <w:sz w:val="44"/>
          <w:szCs w:val="44"/>
        </w:rPr>
        <w:t>TYPE-C</w:t>
      </w:r>
      <w:r>
        <w:rPr>
          <w:rFonts w:ascii="Trebuchet MS" w:hAnsi="Trebuchet MS"/>
          <w:b w:val="0"/>
          <w:bCs w:val="0"/>
          <w:color w:val="111111"/>
          <w:sz w:val="44"/>
          <w:szCs w:val="44"/>
        </w:rPr>
        <w:t>支援</w:t>
      </w:r>
      <w:r>
        <w:rPr>
          <w:rFonts w:ascii="Trebuchet MS" w:hAnsi="Trebuchet MS"/>
          <w:b w:val="0"/>
          <w:bCs w:val="0"/>
          <w:color w:val="111111"/>
          <w:sz w:val="44"/>
          <w:szCs w:val="44"/>
        </w:rPr>
        <w:t>DP</w:t>
      </w:r>
      <w:r>
        <w:rPr>
          <w:rFonts w:ascii="Trebuchet MS" w:hAnsi="Trebuchet MS"/>
          <w:b w:val="0"/>
          <w:bCs w:val="0"/>
          <w:color w:val="111111"/>
          <w:sz w:val="44"/>
          <w:szCs w:val="44"/>
        </w:rPr>
        <w:t>協議產</w:t>
      </w:r>
      <w:r>
        <w:rPr>
          <w:rFonts w:ascii="微軟正黑體" w:eastAsia="微軟正黑體" w:hAnsi="微軟正黑體" w:cs="微軟正黑體" w:hint="eastAsia"/>
          <w:b w:val="0"/>
          <w:bCs w:val="0"/>
          <w:color w:val="111111"/>
          <w:sz w:val="44"/>
          <w:szCs w:val="44"/>
        </w:rPr>
        <w:t>品</w:t>
      </w:r>
    </w:p>
    <w:p w14:paraId="6DB01F50" w14:textId="1331C187" w:rsidR="001C5572" w:rsidRPr="001C5572" w:rsidRDefault="00DD5BFF" w:rsidP="001C5572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7F15F7C" wp14:editId="0FF9F271">
            <wp:simplePos x="0" y="0"/>
            <wp:positionH relativeFrom="column">
              <wp:posOffset>4103512</wp:posOffset>
            </wp:positionH>
            <wp:positionV relativeFrom="paragraph">
              <wp:posOffset>966964</wp:posOffset>
            </wp:positionV>
            <wp:extent cx="2428946" cy="1338583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" r="29807"/>
                    <a:stretch/>
                  </pic:blipFill>
                  <pic:spPr bwMode="auto">
                    <a:xfrm>
                      <a:off x="0" y="0"/>
                      <a:ext cx="2431678" cy="1340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72">
        <w:rPr>
          <w:noProof/>
        </w:rPr>
        <w:drawing>
          <wp:inline distT="0" distB="0" distL="0" distR="0" wp14:anchorId="1E6E80AA" wp14:editId="01E1E2C6">
            <wp:extent cx="4113015" cy="2404533"/>
            <wp:effectExtent l="0" t="0" r="190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853" cy="242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852B" w14:textId="29BEAE4E" w:rsidR="001C5572" w:rsidRDefault="001C5572" w:rsidP="001C5572">
      <w:r>
        <w:rPr>
          <w:noProof/>
        </w:rPr>
        <w:drawing>
          <wp:inline distT="0" distB="0" distL="0" distR="0" wp14:anchorId="3BA90757" wp14:editId="3C9AD840">
            <wp:extent cx="6642100" cy="4781550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46D45" w14:textId="7C3F9039" w:rsidR="001C5572" w:rsidRPr="001C5572" w:rsidRDefault="001C5572" w:rsidP="001C5572">
      <w:pPr>
        <w:rPr>
          <w:rFonts w:hint="eastAsia"/>
        </w:rPr>
      </w:pPr>
    </w:p>
    <w:sectPr w:rsidR="001C5572" w:rsidRPr="001C5572" w:rsidSect="00437E08">
      <w:headerReference w:type="default" r:id="rId14"/>
      <w:pgSz w:w="11900" w:h="16840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3C80" w14:textId="77777777" w:rsidR="003C298A" w:rsidRDefault="003C298A" w:rsidP="00CA05C3">
      <w:r>
        <w:separator/>
      </w:r>
    </w:p>
  </w:endnote>
  <w:endnote w:type="continuationSeparator" w:id="0">
    <w:p w14:paraId="3F724D2C" w14:textId="77777777" w:rsidR="003C298A" w:rsidRDefault="003C298A" w:rsidP="00CA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FC46" w14:textId="77777777" w:rsidR="003C298A" w:rsidRDefault="003C298A" w:rsidP="00CA05C3">
      <w:r>
        <w:separator/>
      </w:r>
    </w:p>
  </w:footnote>
  <w:footnote w:type="continuationSeparator" w:id="0">
    <w:p w14:paraId="4A7D85DF" w14:textId="77777777" w:rsidR="003C298A" w:rsidRDefault="003C298A" w:rsidP="00CA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014A" w14:textId="77777777" w:rsidR="00CA05C3" w:rsidRDefault="00CA05C3">
    <w:pPr>
      <w:pStyle w:val="a4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0A6AA122" wp14:editId="37B45531">
          <wp:simplePos x="0" y="0"/>
          <wp:positionH relativeFrom="margin">
            <wp:posOffset>5568315</wp:posOffset>
          </wp:positionH>
          <wp:positionV relativeFrom="margin">
            <wp:posOffset>-478155</wp:posOffset>
          </wp:positionV>
          <wp:extent cx="961390" cy="234950"/>
          <wp:effectExtent l="0" t="0" r="3810" b="6350"/>
          <wp:wrapSquare wrapText="bothSides"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V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B6F"/>
    <w:multiLevelType w:val="hybridMultilevel"/>
    <w:tmpl w:val="D7127218"/>
    <w:lvl w:ilvl="0" w:tplc="11042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24389"/>
    <w:multiLevelType w:val="hybridMultilevel"/>
    <w:tmpl w:val="A89E69B8"/>
    <w:lvl w:ilvl="0" w:tplc="371EC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B2C90"/>
    <w:multiLevelType w:val="hybridMultilevel"/>
    <w:tmpl w:val="97866962"/>
    <w:lvl w:ilvl="0" w:tplc="0D305E56">
      <w:start w:val="1"/>
      <w:numFmt w:val="bullet"/>
      <w:lvlText w:val="▲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76351D"/>
    <w:multiLevelType w:val="hybridMultilevel"/>
    <w:tmpl w:val="B89CAB2E"/>
    <w:lvl w:ilvl="0" w:tplc="7B0CFA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074617F"/>
    <w:multiLevelType w:val="hybridMultilevel"/>
    <w:tmpl w:val="9B0A6F2C"/>
    <w:lvl w:ilvl="0" w:tplc="06B47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7D"/>
    <w:rsid w:val="0011576B"/>
    <w:rsid w:val="00141056"/>
    <w:rsid w:val="001C2BF7"/>
    <w:rsid w:val="001C5572"/>
    <w:rsid w:val="001E0B3C"/>
    <w:rsid w:val="0026748A"/>
    <w:rsid w:val="002C44B9"/>
    <w:rsid w:val="00394727"/>
    <w:rsid w:val="003C298A"/>
    <w:rsid w:val="003D7FD2"/>
    <w:rsid w:val="00437E08"/>
    <w:rsid w:val="00467200"/>
    <w:rsid w:val="004A77E0"/>
    <w:rsid w:val="004B1F0B"/>
    <w:rsid w:val="004D2E16"/>
    <w:rsid w:val="00576D2F"/>
    <w:rsid w:val="005C041D"/>
    <w:rsid w:val="005E2244"/>
    <w:rsid w:val="0066653F"/>
    <w:rsid w:val="006822E6"/>
    <w:rsid w:val="007125E3"/>
    <w:rsid w:val="00723C43"/>
    <w:rsid w:val="007C205E"/>
    <w:rsid w:val="007F5AB6"/>
    <w:rsid w:val="00872DB3"/>
    <w:rsid w:val="008B4845"/>
    <w:rsid w:val="00921A05"/>
    <w:rsid w:val="009C05A2"/>
    <w:rsid w:val="009D565E"/>
    <w:rsid w:val="00A251EC"/>
    <w:rsid w:val="00A523CC"/>
    <w:rsid w:val="00AF6761"/>
    <w:rsid w:val="00B15E31"/>
    <w:rsid w:val="00B30EE8"/>
    <w:rsid w:val="00B4651D"/>
    <w:rsid w:val="00B537BC"/>
    <w:rsid w:val="00B86092"/>
    <w:rsid w:val="00B977D0"/>
    <w:rsid w:val="00BF679D"/>
    <w:rsid w:val="00C064A2"/>
    <w:rsid w:val="00C14C7D"/>
    <w:rsid w:val="00C41C02"/>
    <w:rsid w:val="00C45155"/>
    <w:rsid w:val="00C64A8B"/>
    <w:rsid w:val="00CA0246"/>
    <w:rsid w:val="00CA05C3"/>
    <w:rsid w:val="00CF7109"/>
    <w:rsid w:val="00D05422"/>
    <w:rsid w:val="00D05826"/>
    <w:rsid w:val="00D35A4D"/>
    <w:rsid w:val="00D536FE"/>
    <w:rsid w:val="00D9620E"/>
    <w:rsid w:val="00DD5BFF"/>
    <w:rsid w:val="00DF2698"/>
    <w:rsid w:val="00DF7BE6"/>
    <w:rsid w:val="00E06E9C"/>
    <w:rsid w:val="00EF2A05"/>
    <w:rsid w:val="00F50BB3"/>
    <w:rsid w:val="00F6635B"/>
    <w:rsid w:val="00F878D4"/>
    <w:rsid w:val="00F94F80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7F49"/>
  <w15:chartTrackingRefBased/>
  <w15:docId w15:val="{9B41A3E2-A677-4D42-95A1-43EDB02B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37E0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57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5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5C3"/>
    <w:rPr>
      <w:sz w:val="20"/>
      <w:szCs w:val="20"/>
    </w:rPr>
  </w:style>
  <w:style w:type="paragraph" w:styleId="a8">
    <w:name w:val="No Spacing"/>
    <w:uiPriority w:val="1"/>
    <w:qFormat/>
    <w:rsid w:val="00394727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437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557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lementor-button-text">
    <w:name w:val="elementor-button-text"/>
    <w:basedOn w:val="a0"/>
    <w:rsid w:val="001C5572"/>
  </w:style>
  <w:style w:type="character" w:styleId="a9">
    <w:name w:val="Strong"/>
    <w:basedOn w:val="a0"/>
    <w:uiPriority w:val="22"/>
    <w:qFormat/>
    <w:rsid w:val="001C5572"/>
    <w:rPr>
      <w:b/>
      <w:bCs/>
    </w:rPr>
  </w:style>
  <w:style w:type="character" w:styleId="aa">
    <w:name w:val="Hyperlink"/>
    <w:basedOn w:val="a0"/>
    <w:uiPriority w:val="99"/>
    <w:semiHidden/>
    <w:unhideWhenUsed/>
    <w:rsid w:val="001C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nectdollar.com/apk/t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2023-09-13T04:05:00Z</dcterms:created>
  <dcterms:modified xsi:type="dcterms:W3CDTF">2023-09-13T04:06:00Z</dcterms:modified>
</cp:coreProperties>
</file>